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476B" w14:textId="77777777" w:rsidR="001239E2" w:rsidRDefault="001239E2" w:rsidP="001239E2">
      <w:pPr>
        <w:shd w:val="clear" w:color="auto" w:fill="FFFFFF"/>
        <w:spacing w:after="192" w:line="240" w:lineRule="auto"/>
        <w:rPr>
          <w:rFonts w:ascii="Arial" w:hAnsi="Arial" w:cs="Arial"/>
          <w:b/>
          <w:bCs/>
          <w:color w:val="333333"/>
          <w:sz w:val="28"/>
          <w:szCs w:val="28"/>
        </w:rPr>
      </w:pPr>
      <w:r>
        <w:rPr>
          <w:rFonts w:ascii="Arial" w:hAnsi="Arial" w:cs="Arial"/>
          <w:b/>
          <w:bCs/>
          <w:color w:val="333333"/>
          <w:sz w:val="28"/>
          <w:szCs w:val="28"/>
        </w:rPr>
        <w:t>Tenure-track faculty positions in Medicinal Chemistry at Rutgers</w:t>
      </w:r>
    </w:p>
    <w:p w14:paraId="0F7A4F1F" w14:textId="77777777" w:rsidR="008E2817" w:rsidRDefault="001239E2" w:rsidP="001239E2">
      <w:pPr>
        <w:shd w:val="clear" w:color="auto" w:fill="FFFFFF"/>
        <w:spacing w:after="192" w:line="240" w:lineRule="auto"/>
        <w:rPr>
          <w:rFonts w:ascii="Arial" w:hAnsi="Arial" w:cs="Arial"/>
          <w:color w:val="333333"/>
          <w:sz w:val="23"/>
          <w:szCs w:val="23"/>
        </w:rPr>
      </w:pPr>
      <w:r>
        <w:rPr>
          <w:rFonts w:ascii="Arial" w:hAnsi="Arial" w:cs="Arial"/>
          <w:color w:val="333333"/>
          <w:sz w:val="23"/>
          <w:szCs w:val="23"/>
        </w:rPr>
        <w:t xml:space="preserve">The Department of Medicinal Chemistry at Rutgers University Ernest Mario School of Pharmacy invites applications for </w:t>
      </w:r>
      <w:r w:rsidR="00CC5708">
        <w:rPr>
          <w:rFonts w:ascii="Arial" w:hAnsi="Arial" w:cs="Arial"/>
          <w:color w:val="333333"/>
          <w:sz w:val="23"/>
          <w:szCs w:val="23"/>
        </w:rPr>
        <w:t xml:space="preserve">several </w:t>
      </w:r>
      <w:r>
        <w:rPr>
          <w:rFonts w:ascii="Arial" w:hAnsi="Arial" w:cs="Arial"/>
          <w:color w:val="333333"/>
          <w:sz w:val="23"/>
          <w:szCs w:val="23"/>
        </w:rPr>
        <w:t>tenure-track faculty positions</w:t>
      </w:r>
      <w:r w:rsidR="00CC5708">
        <w:rPr>
          <w:rFonts w:ascii="Arial" w:hAnsi="Arial" w:cs="Arial"/>
          <w:color w:val="333333"/>
          <w:sz w:val="23"/>
          <w:szCs w:val="23"/>
        </w:rPr>
        <w:t xml:space="preserve"> at both senior and junior levels</w:t>
      </w:r>
      <w:r>
        <w:rPr>
          <w:rFonts w:ascii="Arial" w:hAnsi="Arial" w:cs="Arial"/>
          <w:color w:val="333333"/>
          <w:sz w:val="23"/>
          <w:szCs w:val="23"/>
        </w:rPr>
        <w:t xml:space="preserve"> in Medicinal Chemistry. The candidates are expected to establish a funded, nationally recognized research program in Medicinal Chemistry. Teaching will be primarily in medicinal chemistry courses within the professional Pharm.D. curriculum and also in the Graduate Program in Medicinal Chemistry. A Ph.D. in organic or medicinal chemistry or a related discipline is required. Well-qualified candidates </w:t>
      </w:r>
      <w:r w:rsidR="00F10D1C">
        <w:rPr>
          <w:rFonts w:ascii="Arial" w:hAnsi="Arial" w:cs="Arial"/>
          <w:color w:val="333333"/>
          <w:sz w:val="23"/>
          <w:szCs w:val="23"/>
        </w:rPr>
        <w:t xml:space="preserve">with current research support </w:t>
      </w:r>
      <w:r>
        <w:rPr>
          <w:rFonts w:ascii="Arial" w:hAnsi="Arial" w:cs="Arial"/>
          <w:color w:val="333333"/>
          <w:sz w:val="23"/>
          <w:szCs w:val="23"/>
        </w:rPr>
        <w:t>are encouraged to apply</w:t>
      </w:r>
      <w:r w:rsidR="00F10D1C">
        <w:rPr>
          <w:rFonts w:ascii="Arial" w:hAnsi="Arial" w:cs="Arial"/>
          <w:color w:val="333333"/>
          <w:sz w:val="23"/>
          <w:szCs w:val="23"/>
        </w:rPr>
        <w:t xml:space="preserve"> </w:t>
      </w:r>
      <w:r w:rsidR="008E2817">
        <w:rPr>
          <w:rFonts w:ascii="Arial" w:hAnsi="Arial" w:cs="Arial"/>
          <w:color w:val="333333"/>
          <w:sz w:val="23"/>
          <w:szCs w:val="23"/>
        </w:rPr>
        <w:t>and higher ranks at the associate or full professor level will be considered.</w:t>
      </w:r>
    </w:p>
    <w:p w14:paraId="1F465551" w14:textId="28E9555B" w:rsidR="001239E2" w:rsidRDefault="001239E2" w:rsidP="001239E2">
      <w:pPr>
        <w:shd w:val="clear" w:color="auto" w:fill="FFFFFF"/>
        <w:spacing w:after="192" w:line="240" w:lineRule="auto"/>
        <w:rPr>
          <w:rFonts w:ascii="Arial" w:hAnsi="Arial" w:cs="Arial"/>
          <w:color w:val="333333"/>
          <w:sz w:val="23"/>
          <w:szCs w:val="23"/>
        </w:rPr>
      </w:pPr>
      <w:r>
        <w:rPr>
          <w:rFonts w:ascii="Arial" w:hAnsi="Arial" w:cs="Arial"/>
          <w:color w:val="333333"/>
          <w:sz w:val="23"/>
          <w:szCs w:val="23"/>
        </w:rPr>
        <w:t xml:space="preserve">Interested individuals should submit </w:t>
      </w:r>
      <w:r w:rsidR="008E2817">
        <w:rPr>
          <w:rFonts w:ascii="Arial" w:hAnsi="Arial" w:cs="Arial"/>
          <w:color w:val="333333"/>
          <w:sz w:val="23"/>
          <w:szCs w:val="23"/>
        </w:rPr>
        <w:t xml:space="preserve">their application online at </w:t>
      </w:r>
      <w:hyperlink r:id="rId4" w:history="1">
        <w:r w:rsidR="00FE77D6" w:rsidRPr="004E7F9B">
          <w:rPr>
            <w:rStyle w:val="Hyperlink"/>
            <w:rFonts w:ascii="Arial" w:hAnsi="Arial" w:cs="Arial"/>
            <w:sz w:val="23"/>
            <w:szCs w:val="23"/>
          </w:rPr>
          <w:t>http://jobs.rutgers.edu/postings/95179</w:t>
        </w:r>
      </w:hyperlink>
      <w:bookmarkStart w:id="0" w:name="_GoBack"/>
      <w:bookmarkEnd w:id="0"/>
      <w:r w:rsidR="008E2817">
        <w:rPr>
          <w:rFonts w:ascii="Arial" w:hAnsi="Arial" w:cs="Arial"/>
          <w:color w:val="333333"/>
          <w:sz w:val="23"/>
          <w:szCs w:val="23"/>
        </w:rPr>
        <w:t xml:space="preserve">.  Application materials include </w:t>
      </w:r>
      <w:r>
        <w:rPr>
          <w:rFonts w:ascii="Arial" w:hAnsi="Arial" w:cs="Arial"/>
          <w:color w:val="333333"/>
          <w:sz w:val="23"/>
          <w:szCs w:val="23"/>
        </w:rPr>
        <w:t xml:space="preserve">a cover letter describing his/her interest in the position, statement of research interests, statement of teaching philosophy, curriculum vitae, and the names of three references with postal and email addresses and telephone and fax numbers. Review of applications will begin immediately and continue until the positions are filled. Please contact Dr. Longqin Hu, Search Committee Chair, at </w:t>
      </w:r>
      <w:hyperlink r:id="rId5" w:history="1">
        <w:r>
          <w:rPr>
            <w:rStyle w:val="Hyperlink"/>
            <w:rFonts w:ascii="Arial" w:hAnsi="Arial" w:cs="Arial"/>
            <w:sz w:val="23"/>
            <w:szCs w:val="23"/>
          </w:rPr>
          <w:t>longhu@rutgers.edu</w:t>
        </w:r>
      </w:hyperlink>
      <w:r>
        <w:rPr>
          <w:rFonts w:ascii="Arial" w:hAnsi="Arial" w:cs="Arial"/>
          <w:color w:val="333333"/>
          <w:sz w:val="23"/>
          <w:szCs w:val="23"/>
        </w:rPr>
        <w:t xml:space="preserve"> for any questions about the positions.</w:t>
      </w:r>
    </w:p>
    <w:p w14:paraId="6843D4AC" w14:textId="171C2D2A" w:rsidR="001239E2" w:rsidRDefault="001239E2" w:rsidP="001239E2">
      <w:pPr>
        <w:shd w:val="clear" w:color="auto" w:fill="FFFFFF"/>
        <w:spacing w:after="192" w:line="240" w:lineRule="auto"/>
        <w:rPr>
          <w:rFonts w:ascii="Arial" w:hAnsi="Arial" w:cs="Arial"/>
          <w:color w:val="333333"/>
          <w:sz w:val="23"/>
          <w:szCs w:val="23"/>
        </w:rPr>
      </w:pPr>
      <w:r>
        <w:rPr>
          <w:rFonts w:ascii="Arial" w:hAnsi="Arial" w:cs="Arial"/>
          <w:color w:val="333333"/>
          <w:sz w:val="23"/>
          <w:szCs w:val="23"/>
        </w:rPr>
        <w:t>Rutgers University in New Brunswick/Piscataway is located in central New Jersey in close proximity to many high</w:t>
      </w:r>
      <w:r w:rsidR="00CC5708">
        <w:rPr>
          <w:rFonts w:ascii="Arial" w:hAnsi="Arial" w:cs="Arial"/>
          <w:color w:val="333333"/>
          <w:sz w:val="23"/>
          <w:szCs w:val="23"/>
        </w:rPr>
        <w:t>-</w:t>
      </w:r>
      <w:r>
        <w:rPr>
          <w:rFonts w:ascii="Arial" w:hAnsi="Arial" w:cs="Arial"/>
          <w:color w:val="333333"/>
          <w:sz w:val="23"/>
          <w:szCs w:val="23"/>
        </w:rPr>
        <w:t>profile universities, research institutes, pharmaceutical and biotech industries. The Ernest Mario School of Pharmacy is part of a new academic health center, Rutgers Biomedical and Health Sciences (RBHS). It offers many opportunities for collaboration with researchers from both academia and industry in many different areas of chemical, biological, biomedical, and pharmaceutical sciences.</w:t>
      </w:r>
    </w:p>
    <w:p w14:paraId="0D42B8EF" w14:textId="77777777" w:rsidR="001239E2" w:rsidRDefault="001239E2" w:rsidP="001239E2">
      <w:pPr>
        <w:shd w:val="clear" w:color="auto" w:fill="FFFFFF"/>
        <w:spacing w:after="192" w:line="240" w:lineRule="auto"/>
        <w:rPr>
          <w:rFonts w:ascii="Arial" w:hAnsi="Arial" w:cs="Arial"/>
          <w:color w:val="333333"/>
          <w:sz w:val="23"/>
          <w:szCs w:val="23"/>
        </w:rPr>
      </w:pPr>
      <w:r>
        <w:rPr>
          <w:rFonts w:ascii="Arial" w:hAnsi="Arial" w:cs="Arial"/>
          <w:b/>
          <w:bCs/>
          <w:color w:val="333333"/>
          <w:sz w:val="23"/>
          <w:szCs w:val="23"/>
        </w:rPr>
        <w:t>Affirmative Action/Equal Employment Opportunity Statement.</w:t>
      </w:r>
      <w:r>
        <w:rPr>
          <w:rFonts w:ascii="Arial" w:hAnsi="Arial" w:cs="Arial"/>
          <w:color w:val="333333"/>
          <w:sz w:val="23"/>
          <w:szCs w:val="23"/>
        </w:rPr>
        <w:t xml:space="preserve"> It is university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affectional or sexual orientation, atypical cellular or blood trait, genetic information (including the refusal to submit to genetic testing),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 For additional information please see the Non-Discrimination Statement at the following web address: </w:t>
      </w:r>
      <w:hyperlink r:id="rId6" w:history="1">
        <w:r>
          <w:rPr>
            <w:rStyle w:val="Hyperlink"/>
            <w:rFonts w:ascii="Arial" w:hAnsi="Arial" w:cs="Arial"/>
            <w:sz w:val="23"/>
            <w:szCs w:val="23"/>
          </w:rPr>
          <w:t>http://uhr.rutgers.edu/non-discrimination-statement</w:t>
        </w:r>
      </w:hyperlink>
      <w:r>
        <w:rPr>
          <w:rFonts w:ascii="Arial" w:hAnsi="Arial" w:cs="Arial"/>
          <w:color w:val="333333"/>
          <w:sz w:val="23"/>
          <w:szCs w:val="23"/>
        </w:rPr>
        <w:t xml:space="preserve"> </w:t>
      </w:r>
    </w:p>
    <w:p w14:paraId="7562F5A0" w14:textId="77777777" w:rsidR="000146C2" w:rsidRDefault="000146C2"/>
    <w:sectPr w:rsidR="0001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E2"/>
    <w:rsid w:val="000146C2"/>
    <w:rsid w:val="001239E2"/>
    <w:rsid w:val="008E2817"/>
    <w:rsid w:val="00C748E2"/>
    <w:rsid w:val="00CC5708"/>
    <w:rsid w:val="00F10D1C"/>
    <w:rsid w:val="00FE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2518"/>
  <w15:chartTrackingRefBased/>
  <w15:docId w15:val="{0BDFB361-EF7A-4999-BBFA-8E7E0A06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E2"/>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E2"/>
    <w:rPr>
      <w:color w:val="0563C1"/>
      <w:u w:val="single"/>
    </w:rPr>
  </w:style>
  <w:style w:type="character" w:styleId="UnresolvedMention">
    <w:name w:val="Unresolved Mention"/>
    <w:basedOn w:val="DefaultParagraphFont"/>
    <w:uiPriority w:val="99"/>
    <w:semiHidden/>
    <w:unhideWhenUsed/>
    <w:rsid w:val="008E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hr.rutgers.edu/non-discrimination-statement" TargetMode="External"/><Relationship Id="rId5" Type="http://schemas.openxmlformats.org/officeDocument/2006/relationships/hyperlink" Target="mailto:longhu@rutgers.edu" TargetMode="External"/><Relationship Id="rId4" Type="http://schemas.openxmlformats.org/officeDocument/2006/relationships/hyperlink" Target="http://jobs.rutgers.edu/postings/95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Glinn</dc:creator>
  <cp:keywords/>
  <dc:description/>
  <cp:lastModifiedBy>Elissa Glinn</cp:lastModifiedBy>
  <cp:revision>4</cp:revision>
  <dcterms:created xsi:type="dcterms:W3CDTF">2019-07-03T14:51:00Z</dcterms:created>
  <dcterms:modified xsi:type="dcterms:W3CDTF">2019-07-03T14:52:00Z</dcterms:modified>
</cp:coreProperties>
</file>