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6AA" w:rsidRDefault="00BD7D9C">
      <w:pPr>
        <w:rPr>
          <w:b/>
          <w:sz w:val="28"/>
          <w:szCs w:val="28"/>
        </w:rPr>
      </w:pPr>
      <w:proofErr w:type="spellStart"/>
      <w:r w:rsidRPr="00BD7D9C">
        <w:rPr>
          <w:b/>
          <w:sz w:val="28"/>
          <w:szCs w:val="28"/>
        </w:rPr>
        <w:t>Mohit</w:t>
      </w:r>
      <w:proofErr w:type="spellEnd"/>
      <w:r w:rsidRPr="00BD7D9C">
        <w:rPr>
          <w:b/>
          <w:sz w:val="28"/>
          <w:szCs w:val="28"/>
        </w:rPr>
        <w:t xml:space="preserve"> </w:t>
      </w:r>
      <w:proofErr w:type="spellStart"/>
      <w:r w:rsidRPr="00BD7D9C">
        <w:rPr>
          <w:b/>
          <w:sz w:val="28"/>
          <w:szCs w:val="28"/>
        </w:rPr>
        <w:t>Misra</w:t>
      </w:r>
      <w:proofErr w:type="spellEnd"/>
      <w:r w:rsidRPr="00BD7D9C">
        <w:rPr>
          <w:b/>
          <w:sz w:val="28"/>
          <w:szCs w:val="28"/>
        </w:rPr>
        <w:t xml:space="preserve"> </w:t>
      </w:r>
      <w:r>
        <w:rPr>
          <w:b/>
          <w:sz w:val="28"/>
          <w:szCs w:val="28"/>
        </w:rPr>
        <w:t>–</w:t>
      </w:r>
      <w:r w:rsidRPr="00BD7D9C">
        <w:rPr>
          <w:b/>
          <w:sz w:val="28"/>
          <w:szCs w:val="28"/>
        </w:rPr>
        <w:t xml:space="preserve"> Bio</w:t>
      </w:r>
    </w:p>
    <w:p w:rsidR="00BD7D9C" w:rsidRPr="00BD7D9C" w:rsidRDefault="00BD7D9C" w:rsidP="00BD7D9C">
      <w:pPr>
        <w:spacing w:after="0" w:line="240" w:lineRule="auto"/>
        <w:rPr>
          <w:b/>
          <w:sz w:val="28"/>
          <w:szCs w:val="28"/>
        </w:rPr>
      </w:pPr>
      <w:r>
        <w:rPr>
          <w:rFonts w:ascii="adobe-garamond-pro" w:hAnsi="adobe-garamond-pro"/>
          <w:color w:val="000000"/>
          <w:sz w:val="27"/>
          <w:szCs w:val="27"/>
          <w:shd w:val="clear" w:color="auto" w:fill="FDFDFD"/>
        </w:rPr>
        <w:t xml:space="preserve">Dr. </w:t>
      </w:r>
      <w:proofErr w:type="spellStart"/>
      <w:r>
        <w:rPr>
          <w:rFonts w:ascii="adobe-garamond-pro" w:hAnsi="adobe-garamond-pro"/>
          <w:color w:val="000000"/>
          <w:sz w:val="27"/>
          <w:szCs w:val="27"/>
          <w:shd w:val="clear" w:color="auto" w:fill="FDFDFD"/>
        </w:rPr>
        <w:t>Mohit</w:t>
      </w:r>
      <w:proofErr w:type="spellEnd"/>
      <w:r>
        <w:rPr>
          <w:rFonts w:ascii="adobe-garamond-pro" w:hAnsi="adobe-garamond-pro"/>
          <w:color w:val="000000"/>
          <w:sz w:val="27"/>
          <w:szCs w:val="27"/>
          <w:shd w:val="clear" w:color="auto" w:fill="FDFDFD"/>
        </w:rPr>
        <w:t xml:space="preserve"> </w:t>
      </w:r>
      <w:proofErr w:type="spellStart"/>
      <w:r>
        <w:rPr>
          <w:rFonts w:ascii="adobe-garamond-pro" w:hAnsi="adobe-garamond-pro"/>
          <w:color w:val="000000"/>
          <w:sz w:val="27"/>
          <w:szCs w:val="27"/>
          <w:shd w:val="clear" w:color="auto" w:fill="FDFDFD"/>
        </w:rPr>
        <w:t>Misra</w:t>
      </w:r>
      <w:proofErr w:type="spellEnd"/>
      <w:r>
        <w:rPr>
          <w:rFonts w:ascii="adobe-garamond-pro" w:hAnsi="adobe-garamond-pro"/>
          <w:color w:val="000000"/>
          <w:sz w:val="27"/>
          <w:szCs w:val="27"/>
          <w:shd w:val="clear" w:color="auto" w:fill="FDFDFD"/>
        </w:rPr>
        <w:t xml:space="preserve"> is a licensed physician and trained health economist with over 10 </w:t>
      </w:r>
      <w:proofErr w:type="spellStart"/>
      <w:r>
        <w:rPr>
          <w:rFonts w:ascii="adobe-garamond-pro" w:hAnsi="adobe-garamond-pro"/>
          <w:color w:val="000000"/>
          <w:sz w:val="27"/>
          <w:szCs w:val="27"/>
          <w:shd w:val="clear" w:color="auto" w:fill="FDFDFD"/>
        </w:rPr>
        <w:t>years experience</w:t>
      </w:r>
      <w:proofErr w:type="spellEnd"/>
      <w:r>
        <w:rPr>
          <w:rFonts w:ascii="adobe-garamond-pro" w:hAnsi="adobe-garamond-pro"/>
          <w:color w:val="000000"/>
          <w:sz w:val="27"/>
          <w:szCs w:val="27"/>
          <w:shd w:val="clear" w:color="auto" w:fill="FDFDFD"/>
        </w:rPr>
        <w:t xml:space="preserve"> of working with healthcare systems globally.  He is currently the Chief Medical Officer of </w:t>
      </w:r>
      <w:proofErr w:type="spellStart"/>
      <w:r>
        <w:rPr>
          <w:rFonts w:ascii="adobe-garamond-pro" w:hAnsi="adobe-garamond-pro"/>
          <w:color w:val="000000"/>
          <w:sz w:val="27"/>
          <w:szCs w:val="27"/>
          <w:shd w:val="clear" w:color="auto" w:fill="FDFDFD"/>
        </w:rPr>
        <w:t>Aetion</w:t>
      </w:r>
      <w:proofErr w:type="spellEnd"/>
      <w:r>
        <w:rPr>
          <w:rFonts w:ascii="adobe-garamond-pro" w:hAnsi="adobe-garamond-pro"/>
          <w:color w:val="000000"/>
          <w:sz w:val="27"/>
          <w:szCs w:val="27"/>
          <w:shd w:val="clear" w:color="auto" w:fill="FDFDFD"/>
        </w:rPr>
        <w:t xml:space="preserve">, an innovative digital health company working generating real world evidence from large healthcare data sets.  Prior to this, </w:t>
      </w:r>
      <w:proofErr w:type="spellStart"/>
      <w:r>
        <w:rPr>
          <w:rFonts w:ascii="adobe-garamond-pro" w:hAnsi="adobe-garamond-pro"/>
          <w:color w:val="000000"/>
          <w:sz w:val="27"/>
          <w:szCs w:val="27"/>
          <w:shd w:val="clear" w:color="auto" w:fill="FDFDFD"/>
        </w:rPr>
        <w:t>Mohit</w:t>
      </w:r>
      <w:proofErr w:type="spellEnd"/>
      <w:r>
        <w:rPr>
          <w:rFonts w:ascii="adobe-garamond-pro" w:hAnsi="adobe-garamond-pro"/>
          <w:color w:val="000000"/>
          <w:sz w:val="27"/>
          <w:szCs w:val="27"/>
          <w:shd w:val="clear" w:color="auto" w:fill="FDFDFD"/>
        </w:rPr>
        <w:t xml:space="preserve"> worked in strategy consulting in Booz &amp; Co.’s global health practice, where he helped to transform healthcare systems in the US and Europe.  He recently worked on the London Health Commission, advising the Mayor of London in developing a data strategy and blueprint for new care models for the city.  Previously, </w:t>
      </w:r>
      <w:proofErr w:type="spellStart"/>
      <w:r>
        <w:rPr>
          <w:rFonts w:ascii="adobe-garamond-pro" w:hAnsi="adobe-garamond-pro"/>
          <w:color w:val="000000"/>
          <w:sz w:val="27"/>
          <w:szCs w:val="27"/>
          <w:shd w:val="clear" w:color="auto" w:fill="FDFDFD"/>
        </w:rPr>
        <w:t>Mohit</w:t>
      </w:r>
      <w:proofErr w:type="spellEnd"/>
      <w:r>
        <w:rPr>
          <w:rFonts w:ascii="adobe-garamond-pro" w:hAnsi="adobe-garamond-pro"/>
          <w:color w:val="000000"/>
          <w:sz w:val="27"/>
          <w:szCs w:val="27"/>
          <w:shd w:val="clear" w:color="auto" w:fill="FDFDFD"/>
        </w:rPr>
        <w:t xml:space="preserve"> worked at the UK Dept. of Health and the World Health Organization on global surgical care where he continues as an advisor.  He also sits on the UK NICE's Health Technology Assessment Committee.  He obtained his bachelors in Immunology and MD from King's College London and a master's in Health Economics &amp; Policy from the London School of Economics.</w:t>
      </w:r>
      <w:r>
        <w:rPr>
          <w:rStyle w:val="apple-converted-space"/>
          <w:rFonts w:ascii="adobe-garamond-pro" w:hAnsi="adobe-garamond-pro"/>
          <w:color w:val="000000"/>
          <w:sz w:val="27"/>
          <w:szCs w:val="27"/>
          <w:shd w:val="clear" w:color="auto" w:fill="FDFDFD"/>
        </w:rPr>
        <w:t> </w:t>
      </w:r>
      <w:r>
        <w:rPr>
          <w:rFonts w:ascii="adobe-garamond-pro" w:hAnsi="adobe-garamond-pro"/>
          <w:color w:val="000000"/>
          <w:sz w:val="27"/>
          <w:szCs w:val="27"/>
          <w:shd w:val="clear" w:color="auto" w:fill="FDFDFD"/>
        </w:rPr>
        <w:t> </w:t>
      </w:r>
      <w:bookmarkStart w:id="0" w:name="_GoBack"/>
      <w:bookmarkEnd w:id="0"/>
    </w:p>
    <w:sectPr w:rsidR="00BD7D9C" w:rsidRPr="00BD7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garamond-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D9C"/>
    <w:rsid w:val="006E5AD0"/>
    <w:rsid w:val="00917D2D"/>
    <w:rsid w:val="00BD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7D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7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EMSOP, Rutgers University</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Murphy</dc:creator>
  <cp:lastModifiedBy>Geraldine Murphy</cp:lastModifiedBy>
  <cp:revision>1</cp:revision>
  <dcterms:created xsi:type="dcterms:W3CDTF">2016-09-16T12:31:00Z</dcterms:created>
  <dcterms:modified xsi:type="dcterms:W3CDTF">2016-09-16T12:33:00Z</dcterms:modified>
</cp:coreProperties>
</file>